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0205" w:rsidRDefault="00B90CE1" w:rsidP="0035750D">
      <w:pPr>
        <w:spacing w:after="0" w:line="240" w:lineRule="auto"/>
        <w:ind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ID"/>
        </w:rPr>
        <w:drawing>
          <wp:inline distT="0" distB="0" distL="0" distR="0">
            <wp:extent cx="6201410" cy="7802217"/>
            <wp:effectExtent l="0" t="0" r="8890" b="8890"/>
            <wp:docPr id="1689985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985106" name="Picture 168998510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53" cy="78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0205" w:rsidRPr="003D0205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br/>
      </w:r>
    </w:p>
    <w:p w:rsidR="003D0205" w:rsidRDefault="003D0205" w:rsidP="003D02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:rsidR="0058665C" w:rsidRDefault="0058665C" w:rsidP="003D02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:rsidR="0058665C" w:rsidRDefault="0058665C" w:rsidP="003D02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:rsidR="0058665C" w:rsidRDefault="0058665C" w:rsidP="003D02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:rsidR="0058665C" w:rsidRDefault="0058665C" w:rsidP="003D02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:rsidR="003D0205" w:rsidRDefault="003D0205" w:rsidP="003D02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:rsidR="003D0205" w:rsidRPr="003D0205" w:rsidRDefault="003D0205" w:rsidP="00687A41">
      <w:pPr>
        <w:spacing w:after="0" w:line="276" w:lineRule="auto"/>
        <w:ind w:left="1843" w:hanging="1843"/>
        <w:rPr>
          <w:rFonts w:ascii="Bradley Hand ITC" w:eastAsia="Times New Roman" w:hAnsi="Bradley Hand ITC" w:cs="Arial"/>
          <w:b/>
          <w:bCs/>
          <w:kern w:val="0"/>
          <w:sz w:val="36"/>
          <w:szCs w:val="36"/>
          <w:lang w:eastAsia="en-ID"/>
          <w14:ligatures w14:val="none"/>
        </w:rPr>
      </w:pPr>
      <w:proofErr w:type="spellStart"/>
      <w:r w:rsidRPr="003D0205">
        <w:rPr>
          <w:rFonts w:ascii="Bradley Hand ITC" w:eastAsia="Times New Roman" w:hAnsi="Bradley Hand ITC" w:cs="Arial"/>
          <w:b/>
          <w:bCs/>
          <w:kern w:val="0"/>
          <w:sz w:val="36"/>
          <w:szCs w:val="36"/>
          <w:lang w:eastAsia="en-ID"/>
          <w14:ligatures w14:val="none"/>
        </w:rPr>
        <w:t>LawGrafis</w:t>
      </w:r>
      <w:proofErr w:type="spellEnd"/>
      <w:r w:rsidRPr="003D0205">
        <w:rPr>
          <w:rFonts w:ascii="Bradley Hand ITC" w:eastAsia="Times New Roman" w:hAnsi="Bradley Hand ITC" w:cs="Arial"/>
          <w:b/>
          <w:bCs/>
          <w:kern w:val="0"/>
          <w:sz w:val="36"/>
          <w:szCs w:val="36"/>
          <w:lang w:eastAsia="en-ID"/>
          <w14:ligatures w14:val="none"/>
        </w:rPr>
        <w:t xml:space="preserve">: Cara </w:t>
      </w:r>
      <w:proofErr w:type="spellStart"/>
      <w:r w:rsidRPr="003D0205">
        <w:rPr>
          <w:rFonts w:ascii="Bradley Hand ITC" w:eastAsia="Times New Roman" w:hAnsi="Bradley Hand ITC" w:cs="Arial"/>
          <w:b/>
          <w:bCs/>
          <w:kern w:val="0"/>
          <w:sz w:val="36"/>
          <w:szCs w:val="36"/>
          <w:lang w:eastAsia="en-ID"/>
          <w14:ligatures w14:val="none"/>
        </w:rPr>
        <w:t>Mengajukan</w:t>
      </w:r>
      <w:proofErr w:type="spellEnd"/>
      <w:r w:rsidRPr="003D0205">
        <w:rPr>
          <w:rFonts w:ascii="Bradley Hand ITC" w:eastAsia="Times New Roman" w:hAnsi="Bradley Hand ITC" w:cs="Arial"/>
          <w:b/>
          <w:bCs/>
          <w:kern w:val="0"/>
          <w:sz w:val="36"/>
          <w:szCs w:val="36"/>
          <w:lang w:eastAsia="en-ID"/>
          <w14:ligatures w14:val="none"/>
        </w:rPr>
        <w:t xml:space="preserve"> </w:t>
      </w:r>
      <w:proofErr w:type="spellStart"/>
      <w:r w:rsidRPr="003D0205">
        <w:rPr>
          <w:rFonts w:ascii="Bradley Hand ITC" w:eastAsia="Times New Roman" w:hAnsi="Bradley Hand ITC" w:cs="Arial"/>
          <w:b/>
          <w:bCs/>
          <w:kern w:val="0"/>
          <w:sz w:val="36"/>
          <w:szCs w:val="36"/>
          <w:lang w:eastAsia="en-ID"/>
          <w14:ligatures w14:val="none"/>
        </w:rPr>
        <w:t>Permohonan</w:t>
      </w:r>
      <w:proofErr w:type="spellEnd"/>
      <w:r w:rsidRPr="003D0205">
        <w:rPr>
          <w:rFonts w:ascii="Bradley Hand ITC" w:eastAsia="Times New Roman" w:hAnsi="Bradley Hand ITC" w:cs="Arial"/>
          <w:b/>
          <w:bCs/>
          <w:kern w:val="0"/>
          <w:sz w:val="36"/>
          <w:szCs w:val="36"/>
          <w:lang w:eastAsia="en-ID"/>
          <w14:ligatures w14:val="none"/>
        </w:rPr>
        <w:t xml:space="preserve"> </w:t>
      </w:r>
      <w:proofErr w:type="spellStart"/>
      <w:r w:rsidRPr="003D0205">
        <w:rPr>
          <w:rFonts w:ascii="Bradley Hand ITC" w:eastAsia="Times New Roman" w:hAnsi="Bradley Hand ITC" w:cs="Arial"/>
          <w:b/>
          <w:bCs/>
          <w:kern w:val="0"/>
          <w:sz w:val="36"/>
          <w:szCs w:val="36"/>
          <w:lang w:eastAsia="en-ID"/>
          <w14:ligatures w14:val="none"/>
        </w:rPr>
        <w:t>Informasi</w:t>
      </w:r>
      <w:proofErr w:type="spellEnd"/>
      <w:r w:rsidRPr="003D0205">
        <w:rPr>
          <w:rFonts w:ascii="Bradley Hand ITC" w:eastAsia="Times New Roman" w:hAnsi="Bradley Hand ITC" w:cs="Arial"/>
          <w:b/>
          <w:bCs/>
          <w:kern w:val="0"/>
          <w:sz w:val="36"/>
          <w:szCs w:val="36"/>
          <w:lang w:eastAsia="en-ID"/>
          <w14:ligatures w14:val="none"/>
        </w:rPr>
        <w:t xml:space="preserve"> </w:t>
      </w:r>
      <w:proofErr w:type="spellStart"/>
      <w:r w:rsidRPr="003D0205">
        <w:rPr>
          <w:rFonts w:ascii="Bradley Hand ITC" w:eastAsia="Times New Roman" w:hAnsi="Bradley Hand ITC" w:cs="Arial"/>
          <w:b/>
          <w:bCs/>
          <w:kern w:val="0"/>
          <w:sz w:val="36"/>
          <w:szCs w:val="36"/>
          <w:lang w:eastAsia="en-ID"/>
          <w14:ligatures w14:val="none"/>
        </w:rPr>
        <w:t>publik</w:t>
      </w:r>
      <w:proofErr w:type="spellEnd"/>
    </w:p>
    <w:p w:rsidR="003D0205" w:rsidRPr="003D0205" w:rsidRDefault="003D0205" w:rsidP="003D0205">
      <w:pPr>
        <w:shd w:val="clear" w:color="auto" w:fill="FFFFFF"/>
        <w:spacing w:before="450" w:after="300" w:line="276" w:lineRule="auto"/>
        <w:outlineLvl w:val="1"/>
        <w:rPr>
          <w:rFonts w:ascii="Arial" w:eastAsia="Times New Roman" w:hAnsi="Arial" w:cs="Arial"/>
          <w:color w:val="111111"/>
          <w:kern w:val="0"/>
          <w:sz w:val="24"/>
          <w:szCs w:val="24"/>
          <w:lang w:eastAsia="en-ID"/>
          <w14:ligatures w14:val="none"/>
        </w:rPr>
      </w:pPr>
      <w:r w:rsidRPr="003D0205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en-ID"/>
          <w14:ligatures w14:val="none"/>
        </w:rPr>
        <w:t>01</w:t>
      </w:r>
    </w:p>
    <w:p w:rsidR="003D0205" w:rsidRPr="003D0205" w:rsidRDefault="003D0205" w:rsidP="00614BA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</w:pP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Pemohon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mengajukan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permintaan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ke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badan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baik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cara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datang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langsung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ke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kantor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r w:rsidR="00733524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BKAD</w:t>
      </w:r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baik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membawa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surat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tertulis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permohonan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dimohonkan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maupun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melalui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surat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elektronik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(email),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telepon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pendaftaran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permohonan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via website </w:t>
      </w:r>
      <w:r w:rsidR="00614BAB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BKAD.</w:t>
      </w:r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</w:p>
    <w:p w:rsidR="003D0205" w:rsidRPr="003D0205" w:rsidRDefault="003D0205" w:rsidP="000C197E">
      <w:pPr>
        <w:shd w:val="clear" w:color="auto" w:fill="FFFFFF"/>
        <w:spacing w:after="300" w:line="360" w:lineRule="auto"/>
        <w:jc w:val="right"/>
        <w:outlineLvl w:val="1"/>
        <w:rPr>
          <w:rFonts w:ascii="Arial" w:eastAsia="Times New Roman" w:hAnsi="Arial" w:cs="Arial"/>
          <w:color w:val="111111"/>
          <w:kern w:val="0"/>
          <w:sz w:val="24"/>
          <w:szCs w:val="24"/>
          <w:lang w:eastAsia="en-ID"/>
          <w14:ligatures w14:val="none"/>
        </w:rPr>
      </w:pPr>
      <w:r w:rsidRPr="003D0205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en-ID"/>
          <w14:ligatures w14:val="none"/>
        </w:rPr>
        <w:t>02</w:t>
      </w:r>
    </w:p>
    <w:p w:rsidR="003D0205" w:rsidRPr="003D0205" w:rsidRDefault="003D0205" w:rsidP="00614BAB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</w:pP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Pemohon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harus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menyerahkan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dokumen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identitas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diri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masih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berlaku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(KTP) dan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menyebutkan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subjek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jenis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diminta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cara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penyampaian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diinginkan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. </w:t>
      </w:r>
      <w:r w:rsidR="002562CC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B</w:t>
      </w:r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ila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permohonan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lengkap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Pejabat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Pengelola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Dokumentasi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2562CC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Pembantu</w:t>
      </w:r>
      <w:proofErr w:type="spellEnd"/>
      <w:r w:rsidR="002562CC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(PPID</w:t>
      </w:r>
      <w:r w:rsidR="002562CC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2562CC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Pembantu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) </w:t>
      </w:r>
      <w:r w:rsidR="002562CC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BKAD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berhak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meminta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pemohon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melengkapi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permohonan</w:t>
      </w:r>
      <w:proofErr w:type="spellEnd"/>
      <w:r w:rsidR="000C197E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.</w:t>
      </w:r>
    </w:p>
    <w:p w:rsidR="003D0205" w:rsidRPr="003D0205" w:rsidRDefault="003D0205" w:rsidP="000C197E">
      <w:pPr>
        <w:shd w:val="clear" w:color="auto" w:fill="FFFFFF"/>
        <w:spacing w:line="360" w:lineRule="auto"/>
        <w:outlineLvl w:val="1"/>
        <w:rPr>
          <w:rFonts w:ascii="Arial" w:eastAsia="Times New Roman" w:hAnsi="Arial" w:cs="Arial"/>
          <w:color w:val="111111"/>
          <w:kern w:val="0"/>
          <w:sz w:val="24"/>
          <w:szCs w:val="24"/>
          <w:lang w:eastAsia="en-ID"/>
          <w14:ligatures w14:val="none"/>
        </w:rPr>
      </w:pPr>
      <w:r w:rsidRPr="003D0205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en-ID"/>
          <w14:ligatures w14:val="none"/>
        </w:rPr>
        <w:t>03</w:t>
      </w:r>
    </w:p>
    <w:p w:rsidR="003D0205" w:rsidRPr="003D0205" w:rsidRDefault="003D0205" w:rsidP="0066322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</w:pPr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PPID</w:t>
      </w:r>
      <w:r w:rsidR="000C197E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0C197E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Pembantu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pada </w:t>
      </w:r>
      <w:r w:rsidR="00550887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BKAD</w:t>
      </w:r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mencatat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semua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disebutkan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oleh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pemohon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formulir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permohonan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disediakan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oleh PPID </w:t>
      </w:r>
      <w:proofErr w:type="spellStart"/>
      <w:r w:rsidR="00663220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Pembantu</w:t>
      </w:r>
      <w:proofErr w:type="spellEnd"/>
      <w:r w:rsidR="00663220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BKAD.</w:t>
      </w:r>
    </w:p>
    <w:p w:rsidR="003D0205" w:rsidRPr="003D0205" w:rsidRDefault="003D0205" w:rsidP="00663220">
      <w:pPr>
        <w:shd w:val="clear" w:color="auto" w:fill="FFFFFF"/>
        <w:spacing w:after="0" w:line="360" w:lineRule="auto"/>
        <w:jc w:val="right"/>
        <w:outlineLvl w:val="1"/>
        <w:rPr>
          <w:rFonts w:ascii="Arial" w:eastAsia="Times New Roman" w:hAnsi="Arial" w:cs="Arial"/>
          <w:color w:val="111111"/>
          <w:kern w:val="0"/>
          <w:sz w:val="24"/>
          <w:szCs w:val="24"/>
          <w:lang w:eastAsia="en-ID"/>
          <w14:ligatures w14:val="none"/>
        </w:rPr>
      </w:pPr>
      <w:r w:rsidRPr="003D0205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en-ID"/>
          <w14:ligatures w14:val="none"/>
        </w:rPr>
        <w:t>04</w:t>
      </w:r>
    </w:p>
    <w:p w:rsidR="003D0205" w:rsidRPr="003D0205" w:rsidRDefault="003D0205" w:rsidP="004E2CFC">
      <w:pPr>
        <w:shd w:val="clear" w:color="auto" w:fill="FFFFFF"/>
        <w:spacing w:before="240" w:after="0" w:line="360" w:lineRule="auto"/>
        <w:jc w:val="right"/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</w:pP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Pemohon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harus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meminta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tanda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bukti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/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tanda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terima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kepada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PPID </w:t>
      </w:r>
      <w:proofErr w:type="spellStart"/>
      <w:r w:rsidR="004E2CFC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Pembantu</w:t>
      </w:r>
      <w:proofErr w:type="spellEnd"/>
      <w:r w:rsidR="004E2CFC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BKAD</w:t>
      </w:r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sebagai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bukti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bahwa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pemohon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telah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melakukan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permintaan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ke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r w:rsidR="004E2CFC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BKAD.</w:t>
      </w:r>
    </w:p>
    <w:p w:rsidR="003D0205" w:rsidRPr="003D0205" w:rsidRDefault="003D0205" w:rsidP="004E2CFC">
      <w:pPr>
        <w:shd w:val="clear" w:color="auto" w:fill="FFFFFF"/>
        <w:spacing w:before="450" w:line="360" w:lineRule="auto"/>
        <w:outlineLvl w:val="1"/>
        <w:rPr>
          <w:rFonts w:ascii="Arial" w:eastAsia="Times New Roman" w:hAnsi="Arial" w:cs="Arial"/>
          <w:color w:val="111111"/>
          <w:kern w:val="0"/>
          <w:sz w:val="24"/>
          <w:szCs w:val="24"/>
          <w:lang w:eastAsia="en-ID"/>
          <w14:ligatures w14:val="none"/>
        </w:rPr>
      </w:pPr>
      <w:r w:rsidRPr="003D0205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en-ID"/>
          <w14:ligatures w14:val="none"/>
        </w:rPr>
        <w:t>05</w:t>
      </w:r>
    </w:p>
    <w:p w:rsidR="005D1085" w:rsidRDefault="003D0205" w:rsidP="00614BAB">
      <w:pPr>
        <w:shd w:val="clear" w:color="auto" w:fill="FFFFFF"/>
        <w:spacing w:after="39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</w:pP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Permohonan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wajib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direspon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tertulis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dipenuhi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oleh </w:t>
      </w:r>
      <w:r w:rsidR="005D108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BKAD</w:t>
      </w:r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jangka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waktu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10 HARI KERJA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sejak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permintaan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pemohon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diterima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oleh PPID </w:t>
      </w:r>
      <w:proofErr w:type="spellStart"/>
      <w:r w:rsidR="005D108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Pembantu</w:t>
      </w:r>
      <w:proofErr w:type="spellEnd"/>
      <w:r w:rsidR="005D108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BKAD.</w:t>
      </w:r>
    </w:p>
    <w:p w:rsidR="0058665C" w:rsidRPr="003D0205" w:rsidRDefault="0058665C" w:rsidP="00614BAB">
      <w:pPr>
        <w:shd w:val="clear" w:color="auto" w:fill="FFFFFF"/>
        <w:spacing w:after="39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</w:pPr>
    </w:p>
    <w:p w:rsidR="003D0205" w:rsidRPr="003D0205" w:rsidRDefault="003D0205" w:rsidP="00614BAB">
      <w:pPr>
        <w:shd w:val="clear" w:color="auto" w:fill="FFFFFF"/>
        <w:spacing w:before="450" w:after="300" w:line="360" w:lineRule="auto"/>
        <w:jc w:val="right"/>
        <w:outlineLvl w:val="1"/>
        <w:rPr>
          <w:rFonts w:ascii="Arial" w:eastAsia="Times New Roman" w:hAnsi="Arial" w:cs="Arial"/>
          <w:color w:val="111111"/>
          <w:kern w:val="0"/>
          <w:sz w:val="24"/>
          <w:szCs w:val="24"/>
          <w:lang w:eastAsia="en-ID"/>
          <w14:ligatures w14:val="none"/>
        </w:rPr>
      </w:pPr>
      <w:r w:rsidRPr="003D0205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en-ID"/>
          <w14:ligatures w14:val="none"/>
        </w:rPr>
        <w:lastRenderedPageBreak/>
        <w:t>06</w:t>
      </w:r>
    </w:p>
    <w:p w:rsidR="003D0205" w:rsidRPr="003D0205" w:rsidRDefault="005D1085" w:rsidP="00542908">
      <w:pPr>
        <w:shd w:val="clear" w:color="auto" w:fill="FFFFFF"/>
        <w:spacing w:line="360" w:lineRule="auto"/>
        <w:jc w:val="right"/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BKAD</w:t>
      </w:r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bisa</w:t>
      </w:r>
      <w:proofErr w:type="spellEnd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meminta</w:t>
      </w:r>
      <w:proofErr w:type="spellEnd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tambahan</w:t>
      </w:r>
      <w:proofErr w:type="spellEnd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waktu</w:t>
      </w:r>
      <w:proofErr w:type="spellEnd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7 HARI KERJA </w:t>
      </w:r>
      <w:proofErr w:type="spellStart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lagi</w:t>
      </w:r>
      <w:proofErr w:type="spellEnd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apabila</w:t>
      </w:r>
      <w:proofErr w:type="spellEnd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r w:rsidR="00542908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BKAD</w:t>
      </w:r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memerlukan</w:t>
      </w:r>
      <w:proofErr w:type="spellEnd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tambahan</w:t>
      </w:r>
      <w:proofErr w:type="spellEnd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waktu</w:t>
      </w:r>
      <w:proofErr w:type="spellEnd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10 HARI KERJA </w:t>
      </w:r>
      <w:proofErr w:type="spellStart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merespon</w:t>
      </w:r>
      <w:proofErr w:type="spellEnd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tertulis</w:t>
      </w:r>
      <w:proofErr w:type="spellEnd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memenuhi</w:t>
      </w:r>
      <w:proofErr w:type="spellEnd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permintaan</w:t>
      </w:r>
      <w:proofErr w:type="spellEnd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pemohon</w:t>
      </w:r>
      <w:proofErr w:type="spellEnd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="003D0205"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r w:rsidR="00542908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public.</w:t>
      </w:r>
    </w:p>
    <w:p w:rsidR="003D0205" w:rsidRPr="003D0205" w:rsidRDefault="003D0205" w:rsidP="00542908">
      <w:pPr>
        <w:shd w:val="clear" w:color="auto" w:fill="FFFFFF"/>
        <w:spacing w:line="360" w:lineRule="auto"/>
        <w:outlineLvl w:val="1"/>
        <w:rPr>
          <w:rFonts w:ascii="Arial" w:eastAsia="Times New Roman" w:hAnsi="Arial" w:cs="Arial"/>
          <w:color w:val="111111"/>
          <w:kern w:val="0"/>
          <w:sz w:val="24"/>
          <w:szCs w:val="24"/>
          <w:lang w:eastAsia="en-ID"/>
          <w14:ligatures w14:val="none"/>
        </w:rPr>
      </w:pPr>
      <w:r w:rsidRPr="003D0205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en-ID"/>
          <w14:ligatures w14:val="none"/>
        </w:rPr>
        <w:t>07</w:t>
      </w:r>
    </w:p>
    <w:p w:rsidR="003D0205" w:rsidRPr="003D0205" w:rsidRDefault="003D0205" w:rsidP="000735F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</w:pP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Apabila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waktu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10/17 HARI KERJA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sejak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permintaan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pemohon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diterima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oleh PPID </w:t>
      </w:r>
      <w:proofErr w:type="spellStart"/>
      <w:r w:rsidR="008A2D5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Pembantu</w:t>
      </w:r>
      <w:proofErr w:type="spellEnd"/>
      <w:r w:rsidR="008A2D5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BKAD</w:t>
      </w:r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, </w:t>
      </w:r>
      <w:r w:rsidR="008A2D5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BKAD</w:t>
      </w:r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belum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merespon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tertulis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ataupun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belum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memenuhi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permintaan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ataupun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r w:rsidR="008A2D5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BKAD</w:t>
      </w:r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sudah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merespon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tertulis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memenuhi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permintaan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namun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dianggap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dinilai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pemohon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belum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sesuai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permintaan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diajukan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ataupun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belum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memuaskan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pemohon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r w:rsidR="000735F3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public,</w:t>
      </w:r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maka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pemohon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berhak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mengajukan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surat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keberatan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kepada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atasan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PPID </w:t>
      </w:r>
      <w:proofErr w:type="spellStart"/>
      <w:r w:rsidR="000735F3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Pembantu</w:t>
      </w:r>
      <w:proofErr w:type="spellEnd"/>
      <w:r w:rsidR="000735F3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BKAD.</w:t>
      </w:r>
    </w:p>
    <w:p w:rsidR="003D0205" w:rsidRPr="003D0205" w:rsidRDefault="003D0205" w:rsidP="00EF26B7">
      <w:pPr>
        <w:shd w:val="clear" w:color="auto" w:fill="FFFFFF"/>
        <w:spacing w:line="360" w:lineRule="auto"/>
        <w:jc w:val="right"/>
        <w:outlineLvl w:val="1"/>
        <w:rPr>
          <w:rFonts w:ascii="Arial" w:eastAsia="Times New Roman" w:hAnsi="Arial" w:cs="Arial"/>
          <w:color w:val="111111"/>
          <w:kern w:val="0"/>
          <w:sz w:val="24"/>
          <w:szCs w:val="24"/>
          <w:lang w:eastAsia="en-ID"/>
          <w14:ligatures w14:val="none"/>
        </w:rPr>
      </w:pPr>
      <w:r w:rsidRPr="003D0205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en-ID"/>
          <w14:ligatures w14:val="none"/>
        </w:rPr>
        <w:t>08</w:t>
      </w:r>
    </w:p>
    <w:p w:rsidR="003D0205" w:rsidRPr="003D0205" w:rsidRDefault="003D0205" w:rsidP="0035750D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</w:pP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Apabila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jangka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waktu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30 HARI KERJA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sejak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diterimanya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surat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keberatan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atasan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PPID </w:t>
      </w:r>
      <w:proofErr w:type="spellStart"/>
      <w:r w:rsidR="00EF26B7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Pembantu</w:t>
      </w:r>
      <w:proofErr w:type="spellEnd"/>
      <w:r w:rsidR="00EF26B7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BKAD</w:t>
      </w:r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tersebut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dibalas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direspon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direspon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tapi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sesuai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apa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dimohonkan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maka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pemohon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berhak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mengajukan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permohonan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sengketa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kepada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KOMISI INFORMASI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sesuai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tingkatan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kewenangannya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yaitu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badan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tingkat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Pusat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ke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KOMISI INFORMASI PUSAT dan badan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tingkat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Provinsi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ke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KOMISI INFORMASI PROVINSI</w:t>
      </w:r>
    </w:p>
    <w:p w:rsidR="003D0205" w:rsidRPr="003D0205" w:rsidRDefault="003D0205" w:rsidP="0035750D">
      <w:pPr>
        <w:shd w:val="clear" w:color="auto" w:fill="FFFFFF"/>
        <w:spacing w:after="300" w:line="360" w:lineRule="auto"/>
        <w:outlineLvl w:val="1"/>
        <w:rPr>
          <w:rFonts w:ascii="Arial" w:eastAsia="Times New Roman" w:hAnsi="Arial" w:cs="Arial"/>
          <w:color w:val="111111"/>
          <w:kern w:val="0"/>
          <w:sz w:val="24"/>
          <w:szCs w:val="24"/>
          <w:lang w:eastAsia="en-ID"/>
          <w14:ligatures w14:val="none"/>
        </w:rPr>
      </w:pPr>
      <w:r w:rsidRPr="003D0205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en-ID"/>
          <w14:ligatures w14:val="none"/>
        </w:rPr>
        <w:t>09</w:t>
      </w:r>
    </w:p>
    <w:p w:rsidR="003D0205" w:rsidRPr="003D0205" w:rsidRDefault="003D0205" w:rsidP="00614BAB">
      <w:pPr>
        <w:shd w:val="clear" w:color="auto" w:fill="FFFFFF"/>
        <w:spacing w:after="39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</w:pPr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Tata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cara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permohonan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kepada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r w:rsidR="0035750D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PPID </w:t>
      </w:r>
      <w:proofErr w:type="spellStart"/>
      <w:r w:rsidR="0035750D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Pembantu</w:t>
      </w:r>
      <w:proofErr w:type="spellEnd"/>
      <w:r w:rsidR="0035750D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BKAD</w:t>
      </w:r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disarikan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Undang-Undang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Nomor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14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Tahun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2008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tentang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Keterbukaan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Publik,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Peraturan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Pemerintah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Nomor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61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Tahun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2010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tentang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Pelaksanaan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UU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Keterbukaan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Publik,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Peraturan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Komisi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Nomor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1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Tahun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2010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tentang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Standar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Layanan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Publik,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Peraturan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Menteri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Negeri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Nomor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3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Tahun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2017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tentang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Pedoman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Pelayanan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Dokumentasi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dilingkungan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Kementerian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Negeri dan </w:t>
      </w:r>
      <w:proofErr w:type="spellStart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>Pemerintahan</w:t>
      </w:r>
      <w:proofErr w:type="spellEnd"/>
      <w:r w:rsidRPr="003D0205">
        <w:rPr>
          <w:rFonts w:ascii="Arial" w:eastAsia="Times New Roman" w:hAnsi="Arial" w:cs="Arial"/>
          <w:color w:val="222222"/>
          <w:kern w:val="0"/>
          <w:sz w:val="24"/>
          <w:szCs w:val="24"/>
          <w:lang w:eastAsia="en-ID"/>
          <w14:ligatures w14:val="none"/>
        </w:rPr>
        <w:t xml:space="preserve"> Daerah.</w:t>
      </w:r>
    </w:p>
    <w:p w:rsidR="00543864" w:rsidRPr="003D0205" w:rsidRDefault="00543864" w:rsidP="00614BA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43864" w:rsidRPr="003D0205" w:rsidSect="008249B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05"/>
    <w:rsid w:val="000735F3"/>
    <w:rsid w:val="000C197E"/>
    <w:rsid w:val="001965C7"/>
    <w:rsid w:val="00203161"/>
    <w:rsid w:val="002562CC"/>
    <w:rsid w:val="0035750D"/>
    <w:rsid w:val="003D0205"/>
    <w:rsid w:val="004E2CFC"/>
    <w:rsid w:val="00542908"/>
    <w:rsid w:val="00543864"/>
    <w:rsid w:val="00550887"/>
    <w:rsid w:val="0058665C"/>
    <w:rsid w:val="005D1085"/>
    <w:rsid w:val="00614BAB"/>
    <w:rsid w:val="00663220"/>
    <w:rsid w:val="00687A41"/>
    <w:rsid w:val="00733524"/>
    <w:rsid w:val="00754E56"/>
    <w:rsid w:val="008249BD"/>
    <w:rsid w:val="008A2D55"/>
    <w:rsid w:val="008F0AA1"/>
    <w:rsid w:val="00B90CE1"/>
    <w:rsid w:val="00C825E7"/>
    <w:rsid w:val="00E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0ECB1-22B0-476D-ADC6-B02A24D5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2023-05-16T03:58:00Z</cp:lastPrinted>
  <dcterms:created xsi:type="dcterms:W3CDTF">2023-05-16T05:38:00Z</dcterms:created>
  <dcterms:modified xsi:type="dcterms:W3CDTF">2023-05-16T06:14:00Z</dcterms:modified>
</cp:coreProperties>
</file>